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1E81" w14:textId="7CA3A5FD" w:rsidR="00D54FD2" w:rsidRPr="005A548D" w:rsidRDefault="00D54FD2" w:rsidP="005A548D">
      <w:pPr>
        <w:pStyle w:val="Sinespaciado"/>
        <w:jc w:val="center"/>
        <w:rPr>
          <w:rFonts w:eastAsia="Gill Sans MT" w:cstheme="minorHAnsi"/>
          <w:b/>
          <w:bCs/>
          <w:sz w:val="22"/>
          <w:szCs w:val="22"/>
          <w:lang w:bidi="es-ES"/>
        </w:rPr>
      </w:pPr>
      <w:r w:rsidRPr="005A548D">
        <w:rPr>
          <w:rFonts w:eastAsia="Gill Sans MT" w:cstheme="minorHAnsi"/>
          <w:b/>
          <w:bCs/>
          <w:sz w:val="22"/>
          <w:szCs w:val="22"/>
          <w:lang w:bidi="es-ES"/>
        </w:rPr>
        <w:t>ATRIBUTOS DE CALIDAD PARA LA TERCERA VERSIÓN DE CCC</w:t>
      </w:r>
    </w:p>
    <w:p w14:paraId="0F1F0306" w14:textId="77777777" w:rsidR="00D54FD2" w:rsidRPr="005A548D" w:rsidRDefault="00D54FD2" w:rsidP="00D54FD2">
      <w:pPr>
        <w:pStyle w:val="Sinespaciado"/>
        <w:jc w:val="center"/>
        <w:rPr>
          <w:rFonts w:eastAsia="Gill Sans MT" w:cstheme="minorHAnsi"/>
          <w:b/>
          <w:bCs/>
          <w:sz w:val="22"/>
          <w:szCs w:val="22"/>
          <w:lang w:bidi="es-ES"/>
        </w:rPr>
      </w:pPr>
      <w:r w:rsidRPr="005A548D">
        <w:rPr>
          <w:rFonts w:eastAsia="Gill Sans MT" w:cstheme="minorHAnsi"/>
          <w:b/>
          <w:bCs/>
          <w:sz w:val="22"/>
          <w:szCs w:val="22"/>
          <w:lang w:bidi="es-ES"/>
        </w:rPr>
        <w:t xml:space="preserve">HOSPITAL EL ALMIRANTE </w:t>
      </w:r>
    </w:p>
    <w:p w14:paraId="524ED72F" w14:textId="77777777" w:rsidR="00D54FD2" w:rsidRPr="005A548D" w:rsidRDefault="00D54FD2" w:rsidP="005A548D">
      <w:pPr>
        <w:pStyle w:val="Sinespaciado"/>
        <w:rPr>
          <w:rFonts w:eastAsia="Gill Sans MT" w:cstheme="minorHAnsi"/>
          <w:b/>
          <w:bCs/>
          <w:i/>
          <w:iCs/>
          <w:color w:val="002060"/>
          <w:sz w:val="22"/>
          <w:szCs w:val="22"/>
          <w:lang w:bidi="es-ES"/>
        </w:rPr>
      </w:pPr>
    </w:p>
    <w:p w14:paraId="74E71401" w14:textId="77777777" w:rsidR="00D54FD2" w:rsidRPr="005A548D" w:rsidRDefault="00D54FD2" w:rsidP="00D54FD2">
      <w:pPr>
        <w:pStyle w:val="Sinespaciado"/>
        <w:ind w:left="360"/>
        <w:rPr>
          <w:rFonts w:eastAsia="Gill Sans MT" w:cstheme="minorHAnsi"/>
          <w:b/>
          <w:bCs/>
          <w:i/>
          <w:iCs/>
          <w:color w:val="002060"/>
          <w:sz w:val="22"/>
          <w:szCs w:val="22"/>
          <w:lang w:bidi="es-ES"/>
        </w:rPr>
      </w:pPr>
      <w:r w:rsidRPr="005A548D">
        <w:rPr>
          <w:rFonts w:eastAsia="Gill Sans MT" w:cstheme="minorHAnsi"/>
          <w:b/>
          <w:bCs/>
          <w:i/>
          <w:iCs/>
          <w:color w:val="002060"/>
          <w:sz w:val="22"/>
          <w:szCs w:val="22"/>
          <w:lang w:bidi="es-ES"/>
        </w:rPr>
        <w:t>Atributos de calidad</w:t>
      </w:r>
    </w:p>
    <w:p w14:paraId="5FF75343" w14:textId="77777777" w:rsidR="00D54FD2" w:rsidRPr="00C11A05" w:rsidRDefault="00D54FD2" w:rsidP="00D54FD2">
      <w:pPr>
        <w:pStyle w:val="Sinespaciado"/>
        <w:ind w:left="360"/>
        <w:rPr>
          <w:rFonts w:eastAsia="Gill Sans MT" w:cstheme="minorHAnsi"/>
          <w:b/>
          <w:bCs/>
          <w:i/>
          <w:iCs/>
          <w:lang w:bidi="es-ES"/>
        </w:rPr>
      </w:pPr>
    </w:p>
    <w:p w14:paraId="2E421692" w14:textId="77777777" w:rsidR="00D54FD2" w:rsidRPr="005A548D" w:rsidRDefault="00D54FD2" w:rsidP="00D54FD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eastAsia="Gill Sans MT" w:hAnsi="Calibri" w:cs="Calibri"/>
          <w:i/>
          <w:iCs/>
          <w:sz w:val="20"/>
          <w:szCs w:val="20"/>
          <w:lang w:bidi="es-ES"/>
        </w:rPr>
      </w:pPr>
      <w:r w:rsidRPr="005A548D">
        <w:rPr>
          <w:rFonts w:ascii="Calibri" w:eastAsia="Gill Sans MT" w:hAnsi="Calibri" w:cs="Calibri"/>
          <w:b/>
          <w:bCs/>
          <w:i/>
          <w:iCs/>
          <w:sz w:val="20"/>
          <w:szCs w:val="20"/>
          <w:lang w:bidi="es-ES"/>
        </w:rPr>
        <w:t>Amabilidad: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bidi="es-ES"/>
        </w:rPr>
        <w:t xml:space="preserve"> Ofrecemos un trato cortes y respetuoso a los usuarios que solicitan los servicios, de modo tal que se preserve su satisfacción. </w:t>
      </w:r>
    </w:p>
    <w:p w14:paraId="3868A1BA" w14:textId="77777777" w:rsidR="00D54FD2" w:rsidRPr="005A548D" w:rsidRDefault="00D54FD2" w:rsidP="00D54FD2">
      <w:pPr>
        <w:pStyle w:val="Sinespaciado"/>
        <w:numPr>
          <w:ilvl w:val="0"/>
          <w:numId w:val="1"/>
        </w:numPr>
        <w:spacing w:line="360" w:lineRule="auto"/>
        <w:jc w:val="both"/>
        <w:rPr>
          <w:rFonts w:ascii="Calibri" w:eastAsia="Gill Sans MT" w:hAnsi="Calibri" w:cs="Calibri"/>
          <w:i/>
          <w:iCs/>
          <w:sz w:val="20"/>
          <w:szCs w:val="20"/>
          <w:lang w:bidi="es-ES"/>
        </w:rPr>
      </w:pPr>
      <w:r w:rsidRPr="005A548D">
        <w:rPr>
          <w:rFonts w:ascii="Calibri" w:eastAsia="Gill Sans MT" w:hAnsi="Calibri" w:cs="Calibri"/>
          <w:b/>
          <w:bCs/>
          <w:i/>
          <w:iCs/>
          <w:sz w:val="20"/>
          <w:szCs w:val="20"/>
          <w:lang w:bidi="es-ES"/>
        </w:rPr>
        <w:t>Profesionalidad: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bidi="es-ES"/>
        </w:rPr>
        <w:t xml:space="preserve"> Garantizamos que nuestro personal ejerza sus labores de manera competente y responsable, con el objetivo de satisfacer las necesidades de los usuarios.</w:t>
      </w:r>
    </w:p>
    <w:p w14:paraId="21112960" w14:textId="77777777" w:rsidR="00D54FD2" w:rsidRPr="005A548D" w:rsidRDefault="00D54FD2" w:rsidP="00D54FD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</w:pPr>
      <w:r w:rsidRPr="005A548D">
        <w:rPr>
          <w:rFonts w:ascii="Calibri" w:eastAsia="Gill Sans MT" w:hAnsi="Calibri" w:cs="Calibri"/>
          <w:b/>
          <w:bCs/>
          <w:i/>
          <w:iCs/>
          <w:sz w:val="20"/>
          <w:szCs w:val="20"/>
          <w:lang w:val="es-DO" w:eastAsia="es-ES" w:bidi="es-ES"/>
        </w:rPr>
        <w:t>Fiabilidad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  <w:t>: estamos comprometidos con brindar un servicio confiable y seguro, garantizando la protección, el bienestar y la satisfacción de nuestros usuarios.</w:t>
      </w:r>
    </w:p>
    <w:p w14:paraId="2A6D0252" w14:textId="77777777" w:rsidR="00D54FD2" w:rsidRPr="005A548D" w:rsidRDefault="00D54FD2" w:rsidP="00D54FD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</w:pPr>
      <w:r w:rsidRPr="005A548D">
        <w:rPr>
          <w:rFonts w:ascii="Calibri" w:eastAsia="Gill Sans MT" w:hAnsi="Calibri" w:cs="Calibri"/>
          <w:b/>
          <w:bCs/>
          <w:i/>
          <w:iCs/>
          <w:sz w:val="20"/>
          <w:szCs w:val="20"/>
          <w:lang w:val="es-DO" w:eastAsia="es-ES" w:bidi="es-ES"/>
        </w:rPr>
        <w:t>Accesibilidad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  <w:t>: Aseguramos que nuestros servicios son accesibles para nuestros usuarios.</w:t>
      </w:r>
    </w:p>
    <w:p w14:paraId="32FED157" w14:textId="77777777" w:rsidR="00D54FD2" w:rsidRPr="005A548D" w:rsidRDefault="00D54FD2" w:rsidP="00D54FD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</w:pPr>
      <w:r w:rsidRPr="005A548D">
        <w:rPr>
          <w:rFonts w:ascii="Calibri" w:eastAsia="Gill Sans MT" w:hAnsi="Calibri" w:cs="Calibri"/>
          <w:b/>
          <w:bCs/>
          <w:i/>
          <w:iCs/>
          <w:sz w:val="20"/>
          <w:szCs w:val="20"/>
          <w:lang w:val="es-DO" w:eastAsia="es-ES" w:bidi="es-ES"/>
        </w:rPr>
        <w:t>Tiempo de respuesta: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  <w:t xml:space="preserve"> Cumplimos con los plazos establecidos para brindar un servicio oportuno y eficiente.</w:t>
      </w:r>
    </w:p>
    <w:p w14:paraId="6F7035F9" w14:textId="61878597" w:rsidR="00D54FD2" w:rsidRPr="005A548D" w:rsidRDefault="00D54FD2" w:rsidP="00D54FD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</w:pPr>
      <w:r w:rsidRPr="005A548D">
        <w:rPr>
          <w:rFonts w:ascii="Calibri" w:hAnsi="Calibri" w:cs="Calibri"/>
          <w:b/>
          <w:bCs/>
          <w:i/>
          <w:iCs/>
          <w:sz w:val="20"/>
          <w:szCs w:val="20"/>
        </w:rPr>
        <w:t>Tiempo de disponibilidad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eastAsia="es-ES" w:bidi="es-ES"/>
        </w:rPr>
        <w:t xml:space="preserve">: </w:t>
      </w:r>
      <w:r w:rsidRPr="005A548D">
        <w:rPr>
          <w:rFonts w:ascii="Calibri" w:eastAsia="Gill Sans MT" w:hAnsi="Calibri" w:cs="Calibri"/>
          <w:i/>
          <w:iCs/>
          <w:sz w:val="20"/>
          <w:szCs w:val="20"/>
          <w:lang w:val="es-DO" w:eastAsia="es-ES" w:bidi="es-ES"/>
        </w:rPr>
        <w:t>Nos comprometemos a reducir los tiempos de espera, ofreciendo un servicio ágil y eficaz que garantice una atención oportuna y de calidad a nuestros usuarios</w:t>
      </w:r>
    </w:p>
    <w:p w14:paraId="6C627F55" w14:textId="1EE84BE3" w:rsidR="00D54FD2" w:rsidRPr="00D54FD2" w:rsidRDefault="00D54FD2" w:rsidP="00D54FD2">
      <w:pPr>
        <w:pStyle w:val="Sinespaciado"/>
        <w:ind w:left="360"/>
        <w:rPr>
          <w:rFonts w:eastAsia="Gill Sans MT" w:cstheme="minorHAnsi"/>
          <w:b/>
          <w:bCs/>
          <w:i/>
          <w:iCs/>
          <w:color w:val="002060"/>
          <w:sz w:val="28"/>
          <w:szCs w:val="28"/>
          <w:lang w:bidi="es-ES"/>
        </w:rPr>
      </w:pPr>
      <w:r w:rsidRPr="00D54FD2">
        <w:rPr>
          <w:rFonts w:eastAsia="Gill Sans MT" w:cstheme="minorHAnsi"/>
          <w:b/>
          <w:bCs/>
          <w:i/>
          <w:iCs/>
          <w:color w:val="002060"/>
          <w:sz w:val="28"/>
          <w:szCs w:val="28"/>
          <w:lang w:bidi="es-ES"/>
        </w:rPr>
        <w:t>Compromisos De Calidad</w:t>
      </w:r>
    </w:p>
    <w:p w14:paraId="19BBC376" w14:textId="77777777" w:rsidR="00D54FD2" w:rsidRPr="001C3F2D" w:rsidRDefault="00D54FD2" w:rsidP="00D54FD2">
      <w:pPr>
        <w:pStyle w:val="Sinespaciado"/>
        <w:rPr>
          <w:rFonts w:eastAsia="Gill Sans MT" w:cstheme="minorHAnsi"/>
          <w:i/>
          <w:iCs/>
          <w:lang w:bidi="es-ES"/>
        </w:rPr>
      </w:pPr>
    </w:p>
    <w:tbl>
      <w:tblPr>
        <w:tblStyle w:val="Tablaconcuadrcula"/>
        <w:tblW w:w="11096" w:type="dxa"/>
        <w:tblInd w:w="-714" w:type="dxa"/>
        <w:tblLook w:val="04A0" w:firstRow="1" w:lastRow="0" w:firstColumn="1" w:lastColumn="0" w:noHBand="0" w:noVBand="1"/>
      </w:tblPr>
      <w:tblGrid>
        <w:gridCol w:w="1560"/>
        <w:gridCol w:w="4111"/>
        <w:gridCol w:w="1275"/>
        <w:gridCol w:w="4150"/>
      </w:tblGrid>
      <w:tr w:rsidR="00D54FD2" w:rsidRPr="001C3F2D" w14:paraId="4A28D58E" w14:textId="77777777" w:rsidTr="005A548D">
        <w:trPr>
          <w:trHeight w:val="390"/>
        </w:trPr>
        <w:tc>
          <w:tcPr>
            <w:tcW w:w="1560" w:type="dxa"/>
            <w:shd w:val="clear" w:color="auto" w:fill="0070C0"/>
            <w:vAlign w:val="center"/>
          </w:tcPr>
          <w:p w14:paraId="534648C7" w14:textId="77777777" w:rsidR="00D54FD2" w:rsidRPr="00BD6EEF" w:rsidRDefault="00D54FD2" w:rsidP="005C12CC">
            <w:pPr>
              <w:pStyle w:val="Sinespaciado"/>
              <w:spacing w:line="360" w:lineRule="aut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Servicio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A62DC00" w14:textId="77777777" w:rsidR="00D54FD2" w:rsidRPr="00BD6EEF" w:rsidRDefault="00D54FD2" w:rsidP="005C12CC">
            <w:pPr>
              <w:pStyle w:val="Sinespaciado"/>
              <w:spacing w:line="360" w:lineRule="aut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Atributos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0070C0"/>
            <w:vAlign w:val="center"/>
          </w:tcPr>
          <w:p w14:paraId="4D9EC072" w14:textId="77777777" w:rsidR="00D54FD2" w:rsidRPr="00BD6EEF" w:rsidRDefault="00D54FD2" w:rsidP="005C12CC">
            <w:pPr>
              <w:pStyle w:val="Sinespaciado"/>
              <w:spacing w:line="360" w:lineRule="aut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Estándares</w:t>
            </w:r>
          </w:p>
        </w:tc>
        <w:tc>
          <w:tcPr>
            <w:tcW w:w="4150" w:type="dxa"/>
            <w:shd w:val="clear" w:color="auto" w:fill="0070C0"/>
            <w:vAlign w:val="center"/>
          </w:tcPr>
          <w:p w14:paraId="5E49A416" w14:textId="77777777" w:rsidR="00D54FD2" w:rsidRPr="00BD6EEF" w:rsidRDefault="00D54FD2" w:rsidP="005C12CC">
            <w:pPr>
              <w:pStyle w:val="Sinespaciado"/>
              <w:spacing w:line="360" w:lineRule="aut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Indicadores</w:t>
            </w:r>
          </w:p>
        </w:tc>
      </w:tr>
      <w:tr w:rsidR="00D54FD2" w:rsidRPr="001C3F2D" w14:paraId="2C70F732" w14:textId="77777777" w:rsidTr="005A548D">
        <w:trPr>
          <w:trHeight w:val="281"/>
        </w:trPr>
        <w:tc>
          <w:tcPr>
            <w:tcW w:w="1560" w:type="dxa"/>
            <w:vMerge w:val="restart"/>
            <w:shd w:val="clear" w:color="auto" w:fill="C1E4F5" w:themeFill="accent1" w:themeFillTint="33"/>
            <w:vAlign w:val="center"/>
          </w:tcPr>
          <w:p w14:paraId="1B958234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  <w:p w14:paraId="51B0C1A8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Consulta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5022FCA" w14:textId="77777777" w:rsidR="00D54FD2" w:rsidRPr="00BD6EEF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BD6EEF">
              <w:rPr>
                <w:rFonts w:asciiTheme="minorHAnsi" w:hAnsiTheme="minorHAnsi" w:cstheme="minorHAnsi"/>
                <w:i/>
                <w:iCs/>
              </w:rPr>
              <w:t>Fiabilidad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FEFFF1F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 w:val="restart"/>
            <w:shd w:val="clear" w:color="auto" w:fill="C1E4F5" w:themeFill="accent1" w:themeFillTint="33"/>
            <w:vAlign w:val="center"/>
          </w:tcPr>
          <w:p w14:paraId="751B1E94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  <w:r w:rsidRPr="005A548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  <w:t>% de satisfacción en encuesta trimestral</w:t>
            </w:r>
          </w:p>
        </w:tc>
      </w:tr>
      <w:tr w:rsidR="00D54FD2" w:rsidRPr="001C3F2D" w14:paraId="04820CE6" w14:textId="77777777" w:rsidTr="005A548D">
        <w:trPr>
          <w:trHeight w:val="271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4C81481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AC75C74" w14:textId="77777777" w:rsidR="00D54FD2" w:rsidRPr="00BD6EEF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BD6EEF">
              <w:rPr>
                <w:rFonts w:asciiTheme="minorHAnsi" w:hAnsiTheme="minorHAnsi" w:cstheme="minorHAnsi"/>
                <w:i/>
                <w:iCs/>
              </w:rPr>
              <w:t>Profesionalidad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1D327B7A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/>
            <w:tcBorders>
              <w:left w:val="single" w:sz="4" w:space="0" w:color="auto"/>
            </w:tcBorders>
            <w:shd w:val="clear" w:color="auto" w:fill="C1E4F5" w:themeFill="accent1" w:themeFillTint="33"/>
            <w:vAlign w:val="center"/>
          </w:tcPr>
          <w:p w14:paraId="34B7A6AD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670F2DAC" w14:textId="77777777" w:rsidTr="005A548D">
        <w:trPr>
          <w:trHeight w:val="248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C358310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BF1B66E" w14:textId="77777777" w:rsidR="00D54FD2" w:rsidRPr="005A548D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Amabilidad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02F08DF4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1828402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4E26F4AB" w14:textId="77777777" w:rsidTr="005A548D">
        <w:trPr>
          <w:trHeight w:val="253"/>
        </w:trPr>
        <w:tc>
          <w:tcPr>
            <w:tcW w:w="1560" w:type="dxa"/>
            <w:vMerge w:val="restart"/>
            <w:shd w:val="clear" w:color="auto" w:fill="C1E4F5" w:themeFill="accent1" w:themeFillTint="33"/>
            <w:vAlign w:val="center"/>
          </w:tcPr>
          <w:p w14:paraId="4C58145F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Emergencia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6A126823" w14:textId="77777777" w:rsidR="00D54FD2" w:rsidRPr="005A548D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Amabilidad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5F31E892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 w:val="restart"/>
            <w:shd w:val="clear" w:color="auto" w:fill="C1E4F5" w:themeFill="accent1" w:themeFillTint="33"/>
            <w:vAlign w:val="center"/>
          </w:tcPr>
          <w:p w14:paraId="18B40B6C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  <w:r w:rsidRPr="005A548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  <w:t>% de satisfacción en encuesta trimestral</w:t>
            </w:r>
          </w:p>
        </w:tc>
      </w:tr>
      <w:tr w:rsidR="00D54FD2" w:rsidRPr="001C3F2D" w14:paraId="71E0B1D3" w14:textId="77777777" w:rsidTr="005A548D">
        <w:trPr>
          <w:trHeight w:val="314"/>
        </w:trPr>
        <w:tc>
          <w:tcPr>
            <w:tcW w:w="1560" w:type="dxa"/>
            <w:vMerge/>
            <w:shd w:val="clear" w:color="auto" w:fill="C1E4F5" w:themeFill="accent1" w:themeFillTint="33"/>
            <w:vAlign w:val="center"/>
          </w:tcPr>
          <w:p w14:paraId="47851412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575FC91C" w14:textId="77777777" w:rsidR="00D54FD2" w:rsidRPr="005A548D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Accesibilidad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10B31775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/>
            <w:shd w:val="clear" w:color="auto" w:fill="C1E4F5" w:themeFill="accent1" w:themeFillTint="33"/>
            <w:vAlign w:val="center"/>
          </w:tcPr>
          <w:p w14:paraId="4197A6A4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5A548D" w:rsidRPr="001C3F2D" w14:paraId="72263208" w14:textId="77777777" w:rsidTr="005A548D">
        <w:trPr>
          <w:trHeight w:val="240"/>
        </w:trPr>
        <w:tc>
          <w:tcPr>
            <w:tcW w:w="1560" w:type="dxa"/>
            <w:vMerge/>
            <w:shd w:val="clear" w:color="auto" w:fill="C1E4F5" w:themeFill="accent1" w:themeFillTint="33"/>
            <w:vAlign w:val="center"/>
          </w:tcPr>
          <w:p w14:paraId="276D9F37" w14:textId="77777777" w:rsidR="005A548D" w:rsidRPr="00BD6EEF" w:rsidRDefault="005A548D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3381C34B" w14:textId="49033726" w:rsidR="005A548D" w:rsidRPr="005A548D" w:rsidRDefault="005A548D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Profesionalidad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142DE492" w14:textId="03149E22" w:rsidR="005A548D" w:rsidRPr="00BD6EEF" w:rsidRDefault="005A548D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85%</w:t>
            </w:r>
          </w:p>
        </w:tc>
        <w:tc>
          <w:tcPr>
            <w:tcW w:w="4150" w:type="dxa"/>
            <w:vMerge/>
            <w:shd w:val="clear" w:color="auto" w:fill="C1E4F5" w:themeFill="accent1" w:themeFillTint="33"/>
            <w:vAlign w:val="center"/>
          </w:tcPr>
          <w:p w14:paraId="3FA68417" w14:textId="77777777" w:rsidR="005A548D" w:rsidRPr="005A548D" w:rsidRDefault="005A548D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3542F743" w14:textId="77777777" w:rsidTr="005A548D">
        <w:trPr>
          <w:trHeight w:val="212"/>
        </w:trPr>
        <w:tc>
          <w:tcPr>
            <w:tcW w:w="1560" w:type="dxa"/>
            <w:vMerge/>
            <w:shd w:val="clear" w:color="auto" w:fill="C1E4F5" w:themeFill="accent1" w:themeFillTint="33"/>
            <w:vAlign w:val="center"/>
          </w:tcPr>
          <w:p w14:paraId="5412DA19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7245C107" w14:textId="77777777" w:rsidR="00D54FD2" w:rsidRPr="005A548D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Fiabilidad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790B2279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/>
            <w:shd w:val="clear" w:color="auto" w:fill="C1E4F5" w:themeFill="accent1" w:themeFillTint="33"/>
            <w:vAlign w:val="center"/>
          </w:tcPr>
          <w:p w14:paraId="3B3682C1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7DDBC8BF" w14:textId="77777777" w:rsidTr="005A548D">
        <w:trPr>
          <w:trHeight w:val="232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5149450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18AAC22" w14:textId="77777777" w:rsidR="00D54FD2" w:rsidRPr="00ED1059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ED1059">
              <w:rPr>
                <w:rFonts w:asciiTheme="minorHAnsi" w:hAnsiTheme="minorHAnsi" w:cstheme="minorHAnsi"/>
                <w:i/>
                <w:iCs/>
              </w:rPr>
              <w:t>Tiempo de respuesta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1FFA83D9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68A0DA18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6144273D" w14:textId="77777777" w:rsidTr="005A548D">
        <w:trPr>
          <w:trHeight w:val="30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3B13527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Laboratorio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511D6A" w14:textId="77777777" w:rsidR="00D54FD2" w:rsidRPr="00BD6EEF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BD6EEF">
              <w:rPr>
                <w:rFonts w:asciiTheme="minorHAnsi" w:hAnsiTheme="minorHAnsi" w:cstheme="minorHAnsi"/>
                <w:i/>
                <w:iCs/>
              </w:rPr>
              <w:t>Amabilidad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2E25C46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14:paraId="70FAD181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  <w:r w:rsidRPr="005A548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  <w:t>% de satisfacción en encuesta trimestral</w:t>
            </w:r>
          </w:p>
        </w:tc>
      </w:tr>
      <w:tr w:rsidR="00D54FD2" w:rsidRPr="001C3F2D" w14:paraId="0A3EF89D" w14:textId="77777777" w:rsidTr="005A548D">
        <w:trPr>
          <w:trHeight w:val="266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0EA24639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026CC43D" w14:textId="77777777" w:rsidR="00D54FD2" w:rsidRPr="00BD6EEF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BD6EEF">
              <w:rPr>
                <w:rFonts w:asciiTheme="minorHAnsi" w:hAnsiTheme="minorHAnsi" w:cstheme="minorHAnsi"/>
                <w:i/>
                <w:iCs/>
              </w:rPr>
              <w:t>Profesionalidad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1B10F3C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0A237AF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1220175E" w14:textId="77777777" w:rsidTr="005A548D">
        <w:trPr>
          <w:trHeight w:val="269"/>
        </w:trPr>
        <w:tc>
          <w:tcPr>
            <w:tcW w:w="1560" w:type="dxa"/>
            <w:vMerge/>
            <w:shd w:val="clear" w:color="auto" w:fill="C1E4F5" w:themeFill="accent1" w:themeFillTint="33"/>
            <w:vAlign w:val="center"/>
          </w:tcPr>
          <w:p w14:paraId="2CD44FD1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6806C1EA" w14:textId="77777777" w:rsidR="00D54FD2" w:rsidRPr="00BD6EEF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BD6EEF">
              <w:rPr>
                <w:rFonts w:asciiTheme="minorHAnsi" w:hAnsiTheme="minorHAnsi" w:cstheme="minorHAnsi"/>
                <w:i/>
                <w:iCs/>
              </w:rPr>
              <w:t>Fiabilidad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664A28AA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85%</w:t>
            </w:r>
          </w:p>
        </w:tc>
        <w:tc>
          <w:tcPr>
            <w:tcW w:w="4150" w:type="dxa"/>
            <w:vMerge/>
            <w:shd w:val="clear" w:color="auto" w:fill="C1E4F5" w:themeFill="accent1" w:themeFillTint="33"/>
            <w:vAlign w:val="center"/>
          </w:tcPr>
          <w:p w14:paraId="4606E8DC" w14:textId="77777777" w:rsidR="00D54FD2" w:rsidRPr="005A548D" w:rsidRDefault="00D54FD2" w:rsidP="005C12CC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1C3F2D" w14:paraId="1F07266C" w14:textId="77777777" w:rsidTr="005A548D">
        <w:trPr>
          <w:trHeight w:val="543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42D23A6" w14:textId="77777777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02BD817B" w14:textId="77777777" w:rsidR="00D54FD2" w:rsidRPr="00ED1059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ED1059">
              <w:rPr>
                <w:rFonts w:asciiTheme="minorHAnsi" w:hAnsiTheme="minorHAnsi" w:cstheme="minorHAnsi"/>
                <w:i/>
                <w:iCs/>
              </w:rPr>
              <w:t>Tiempo de disponibilidad de resultados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3B1D0DFF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ED1059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2 días laborables</w:t>
            </w:r>
          </w:p>
        </w:tc>
        <w:tc>
          <w:tcPr>
            <w:tcW w:w="4150" w:type="dxa"/>
            <w:shd w:val="clear" w:color="auto" w:fill="C1E4F5" w:themeFill="accent1" w:themeFillTint="33"/>
            <w:vAlign w:val="center"/>
          </w:tcPr>
          <w:p w14:paraId="64AEBFF6" w14:textId="37F19295" w:rsidR="00D54FD2" w:rsidRPr="005A548D" w:rsidRDefault="00D54FD2" w:rsidP="00D54FD2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  <w:r w:rsidRPr="005A548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  <w:t>Solicitudes entregadas en el tiempo establecido</w:t>
            </w:r>
          </w:p>
        </w:tc>
      </w:tr>
      <w:tr w:rsidR="00D54FD2" w:rsidRPr="001C3F2D" w14:paraId="2C50BDD3" w14:textId="77777777" w:rsidTr="005A548D">
        <w:trPr>
          <w:trHeight w:val="24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7059BFD8" w14:textId="2C493961" w:rsidR="00D54FD2" w:rsidRPr="00BD6EEF" w:rsidRDefault="00D54FD2" w:rsidP="005A548D">
            <w:pPr>
              <w:pStyle w:val="Sinespaciado"/>
              <w:spacing w:line="480" w:lineRule="auto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imágen</w:t>
            </w:r>
            <w:r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es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3E21ADAA" w14:textId="77777777" w:rsidR="00D54FD2" w:rsidRPr="00BD6EEF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BD6EEF">
              <w:rPr>
                <w:rFonts w:asciiTheme="minorHAnsi" w:hAnsiTheme="minorHAnsi" w:cstheme="minorHAnsi"/>
                <w:i/>
                <w:iCs/>
              </w:rPr>
              <w:t>Amabilidad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2D1037B0" w14:textId="77777777" w:rsidR="00D54FD2" w:rsidRPr="00BD6EEF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</w:pPr>
            <w:r w:rsidRPr="00BD6EEF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bidi="es-ES"/>
              </w:rPr>
              <w:t>90%</w:t>
            </w:r>
          </w:p>
        </w:tc>
        <w:tc>
          <w:tcPr>
            <w:tcW w:w="4150" w:type="dxa"/>
            <w:vMerge w:val="restart"/>
            <w:shd w:val="clear" w:color="auto" w:fill="C1E4F5" w:themeFill="accent1" w:themeFillTint="33"/>
            <w:vAlign w:val="center"/>
          </w:tcPr>
          <w:p w14:paraId="6235281D" w14:textId="77777777" w:rsidR="00D54FD2" w:rsidRPr="005A548D" w:rsidRDefault="00D54FD2" w:rsidP="00D54FD2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  <w:r w:rsidRPr="005A548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  <w:t>% de satisfacción en encuesta trimestral</w:t>
            </w:r>
          </w:p>
        </w:tc>
      </w:tr>
      <w:tr w:rsidR="00D54FD2" w14:paraId="3C9CC565" w14:textId="77777777" w:rsidTr="005A548D">
        <w:trPr>
          <w:trHeight w:val="371"/>
        </w:trPr>
        <w:tc>
          <w:tcPr>
            <w:tcW w:w="1560" w:type="dxa"/>
            <w:vMerge/>
            <w:shd w:val="clear" w:color="auto" w:fill="A3DBFF"/>
            <w:vAlign w:val="center"/>
          </w:tcPr>
          <w:p w14:paraId="308F0099" w14:textId="77777777" w:rsidR="00D54FD2" w:rsidRPr="001C3F2D" w:rsidRDefault="00D54FD2" w:rsidP="005C12CC">
            <w:pPr>
              <w:pStyle w:val="Sinespaciado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7916C937" w14:textId="77777777" w:rsidR="00D54FD2" w:rsidRPr="00ED1059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ED1059">
              <w:rPr>
                <w:rFonts w:asciiTheme="minorHAnsi" w:hAnsiTheme="minorHAnsi" w:cstheme="minorHAnsi"/>
                <w:i/>
                <w:iCs/>
              </w:rPr>
              <w:t>Profesionalidad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7A3248CD" w14:textId="77777777" w:rsidR="00D54FD2" w:rsidRPr="00BD6EEF" w:rsidRDefault="00D54FD2" w:rsidP="005A548D">
            <w:pPr>
              <w:pStyle w:val="Sinespaciado"/>
              <w:jc w:val="center"/>
              <w:rPr>
                <w:b/>
                <w:bCs/>
                <w:sz w:val="22"/>
                <w:szCs w:val="22"/>
              </w:rPr>
            </w:pPr>
            <w:r w:rsidRPr="00BD6EEF">
              <w:rPr>
                <w:b/>
                <w:bCs/>
                <w:sz w:val="22"/>
                <w:szCs w:val="22"/>
              </w:rPr>
              <w:t>85%</w:t>
            </w:r>
          </w:p>
        </w:tc>
        <w:tc>
          <w:tcPr>
            <w:tcW w:w="4150" w:type="dxa"/>
            <w:vMerge/>
            <w:shd w:val="clear" w:color="auto" w:fill="C1E4F5" w:themeFill="accent1" w:themeFillTint="33"/>
          </w:tcPr>
          <w:p w14:paraId="761FCA32" w14:textId="77777777" w:rsidR="00D54FD2" w:rsidRPr="005A548D" w:rsidRDefault="00D54FD2" w:rsidP="00D54FD2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14:paraId="44137514" w14:textId="77777777" w:rsidTr="005A548D">
        <w:trPr>
          <w:trHeight w:val="420"/>
        </w:trPr>
        <w:tc>
          <w:tcPr>
            <w:tcW w:w="1560" w:type="dxa"/>
            <w:vMerge/>
            <w:shd w:val="clear" w:color="auto" w:fill="A3DBFF"/>
            <w:vAlign w:val="center"/>
          </w:tcPr>
          <w:p w14:paraId="654D7673" w14:textId="77777777" w:rsidR="00D54FD2" w:rsidRPr="001C3F2D" w:rsidRDefault="00D54FD2" w:rsidP="005C12CC">
            <w:pPr>
              <w:pStyle w:val="Sinespaciado"/>
              <w:spacing w:line="480" w:lineRule="auto"/>
              <w:jc w:val="both"/>
              <w:rPr>
                <w:b/>
                <w:bCs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67C613E9" w14:textId="77777777" w:rsidR="00D54FD2" w:rsidRPr="005A548D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Fiabilidad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34F6AE55" w14:textId="77777777" w:rsidR="00D54FD2" w:rsidRPr="00BD6EEF" w:rsidRDefault="00D54FD2" w:rsidP="005A548D">
            <w:pPr>
              <w:pStyle w:val="Sinespaciad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90%</w:t>
            </w:r>
          </w:p>
        </w:tc>
        <w:tc>
          <w:tcPr>
            <w:tcW w:w="4150" w:type="dxa"/>
            <w:vMerge/>
            <w:shd w:val="clear" w:color="auto" w:fill="C1E4F5" w:themeFill="accent1" w:themeFillTint="33"/>
          </w:tcPr>
          <w:p w14:paraId="768AC0CD" w14:textId="77777777" w:rsidR="00D54FD2" w:rsidRPr="005A548D" w:rsidRDefault="00D54FD2" w:rsidP="00D54FD2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</w:p>
        </w:tc>
      </w:tr>
      <w:tr w:rsidR="00D54FD2" w:rsidRPr="008A0903" w14:paraId="160C0507" w14:textId="77777777" w:rsidTr="005A548D">
        <w:trPr>
          <w:trHeight w:val="554"/>
        </w:trPr>
        <w:tc>
          <w:tcPr>
            <w:tcW w:w="1560" w:type="dxa"/>
            <w:vMerge/>
            <w:shd w:val="clear" w:color="auto" w:fill="A3DBFF"/>
            <w:vAlign w:val="center"/>
          </w:tcPr>
          <w:p w14:paraId="397F5CCE" w14:textId="77777777" w:rsidR="00D54FD2" w:rsidRPr="008A0903" w:rsidRDefault="00D54FD2" w:rsidP="005C12CC">
            <w:pPr>
              <w:pStyle w:val="Sinespaciado"/>
              <w:spacing w:line="480" w:lineRule="auto"/>
              <w:jc w:val="both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val="es-DO" w:bidi="es-ES"/>
              </w:rPr>
            </w:pPr>
          </w:p>
        </w:tc>
        <w:tc>
          <w:tcPr>
            <w:tcW w:w="4111" w:type="dxa"/>
            <w:shd w:val="clear" w:color="auto" w:fill="C1E4F5" w:themeFill="accent1" w:themeFillTint="33"/>
            <w:vAlign w:val="center"/>
          </w:tcPr>
          <w:p w14:paraId="66180AD3" w14:textId="77777777" w:rsidR="00D54FD2" w:rsidRPr="005A548D" w:rsidRDefault="00D54FD2" w:rsidP="005A548D">
            <w:pPr>
              <w:tabs>
                <w:tab w:val="left" w:pos="1357"/>
              </w:tabs>
              <w:ind w:left="720"/>
              <w:jc w:val="left"/>
              <w:rPr>
                <w:rFonts w:asciiTheme="minorHAnsi" w:hAnsiTheme="minorHAnsi" w:cstheme="minorHAnsi"/>
                <w:i/>
                <w:iCs/>
              </w:rPr>
            </w:pPr>
            <w:r w:rsidRPr="005A548D">
              <w:rPr>
                <w:rFonts w:asciiTheme="minorHAnsi" w:hAnsiTheme="minorHAnsi" w:cstheme="minorHAnsi"/>
                <w:i/>
                <w:iCs/>
              </w:rPr>
              <w:t>Tiempo de disponibilidad de resultados</w:t>
            </w:r>
          </w:p>
        </w:tc>
        <w:tc>
          <w:tcPr>
            <w:tcW w:w="1275" w:type="dxa"/>
            <w:shd w:val="clear" w:color="auto" w:fill="C1E4F5" w:themeFill="accent1" w:themeFillTint="33"/>
            <w:vAlign w:val="center"/>
          </w:tcPr>
          <w:p w14:paraId="43641F23" w14:textId="77777777" w:rsidR="00D54FD2" w:rsidRPr="008A0903" w:rsidRDefault="00D54FD2" w:rsidP="005A548D">
            <w:pPr>
              <w:pStyle w:val="Sinespaciado"/>
              <w:jc w:val="center"/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val="es-DO" w:bidi="es-ES"/>
              </w:rPr>
            </w:pPr>
            <w:r w:rsidRPr="008A0903">
              <w:rPr>
                <w:rFonts w:eastAsia="Gill Sans MT" w:cstheme="minorHAnsi"/>
                <w:b/>
                <w:bCs/>
                <w:i/>
                <w:iCs/>
                <w:sz w:val="22"/>
                <w:szCs w:val="22"/>
                <w:lang w:val="es-DO" w:bidi="es-ES"/>
              </w:rPr>
              <w:t>2 días laborables</w:t>
            </w:r>
          </w:p>
        </w:tc>
        <w:tc>
          <w:tcPr>
            <w:tcW w:w="4150" w:type="dxa"/>
            <w:shd w:val="clear" w:color="auto" w:fill="C1E4F5" w:themeFill="accent1" w:themeFillTint="33"/>
          </w:tcPr>
          <w:p w14:paraId="730B5D6D" w14:textId="6394416F" w:rsidR="00D54FD2" w:rsidRPr="005A548D" w:rsidRDefault="00D54FD2" w:rsidP="00D54FD2">
            <w:pPr>
              <w:pStyle w:val="Sinespaciado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</w:pPr>
            <w:r w:rsidRPr="005A548D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s-DO"/>
              </w:rPr>
              <w:t>Solicitudes entregadas en el tiempo establecido</w:t>
            </w:r>
          </w:p>
        </w:tc>
      </w:tr>
    </w:tbl>
    <w:p w14:paraId="66299CB5" w14:textId="77777777" w:rsidR="00D54FD2" w:rsidRPr="008A0903" w:rsidRDefault="00D54FD2" w:rsidP="00D54FD2">
      <w:pPr>
        <w:pStyle w:val="Sinespaciado"/>
        <w:rPr>
          <w:rFonts w:eastAsia="Gill Sans MT" w:cstheme="minorHAnsi"/>
          <w:b/>
          <w:bCs/>
          <w:i/>
          <w:iCs/>
          <w:sz w:val="22"/>
          <w:szCs w:val="22"/>
          <w:lang w:val="es-DO" w:bidi="es-ES"/>
        </w:rPr>
      </w:pPr>
    </w:p>
    <w:p w14:paraId="32EB64FA" w14:textId="77777777" w:rsidR="00171BFA" w:rsidRDefault="00171BFA"/>
    <w:sectPr w:rsidR="00171BFA" w:rsidSect="00D54FD2">
      <w:headerReference w:type="default" r:id="rId7"/>
      <w:footerReference w:type="default" r:id="rId8"/>
      <w:pgSz w:w="12240" w:h="15840"/>
      <w:pgMar w:top="1701" w:right="1418" w:bottom="170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7BDD" w14:textId="77777777" w:rsidR="00267897" w:rsidRDefault="00267897">
      <w:pPr>
        <w:spacing w:after="0" w:line="240" w:lineRule="auto"/>
      </w:pPr>
      <w:r>
        <w:separator/>
      </w:r>
    </w:p>
  </w:endnote>
  <w:endnote w:type="continuationSeparator" w:id="0">
    <w:p w14:paraId="26F7DE8B" w14:textId="77777777" w:rsidR="00267897" w:rsidRDefault="00267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manist">
    <w:altName w:val="Calibri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FDE6" w14:textId="77777777" w:rsidR="00D54FD2" w:rsidRPr="004224EA" w:rsidRDefault="00D54FD2" w:rsidP="00907EA1">
    <w:pPr>
      <w:pStyle w:val="Piedepgina"/>
      <w:rPr>
        <w:b/>
        <w:color w:val="0E2841" w:themeColor="text2"/>
        <w:sz w:val="20"/>
        <w:szCs w:val="20"/>
      </w:rPr>
    </w:pPr>
    <w:r w:rsidRPr="001A307B">
      <w:rPr>
        <w:rFonts w:ascii="Geomanist" w:hAnsi="Geomanist" w:cs="Geomanist"/>
        <w:noProof/>
        <w:color w:val="009ACD"/>
        <w:sz w:val="16"/>
        <w:szCs w:val="16"/>
        <w:lang w:val="es-DO" w:eastAsia="es-DO"/>
      </w:rPr>
      <w:drawing>
        <wp:anchor distT="0" distB="0" distL="114300" distR="114300" simplePos="0" relativeHeight="251657728" behindDoc="0" locked="0" layoutInCell="1" allowOverlap="1" wp14:anchorId="4CE6120C" wp14:editId="314F3CF0">
          <wp:simplePos x="0" y="0"/>
          <wp:positionH relativeFrom="page">
            <wp:posOffset>6038525</wp:posOffset>
          </wp:positionH>
          <wp:positionV relativeFrom="paragraph">
            <wp:posOffset>-317721</wp:posOffset>
          </wp:positionV>
          <wp:extent cx="1638300" cy="1178560"/>
          <wp:effectExtent l="0" t="0" r="0" b="2540"/>
          <wp:wrapThrough wrapText="bothSides">
            <wp:wrapPolygon edited="0">
              <wp:start x="0" y="0"/>
              <wp:lineTo x="0" y="21297"/>
              <wp:lineTo x="21349" y="21297"/>
              <wp:lineTo x="21349" y="0"/>
              <wp:lineTo x="0" y="0"/>
            </wp:wrapPolygon>
          </wp:wrapThrough>
          <wp:docPr id="14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117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manist" w:hAnsi="Geomanist" w:cs="Geomanist"/>
        <w:color w:val="009ACD"/>
        <w:sz w:val="16"/>
        <w:szCs w:val="16"/>
        <w:lang w:val="es-DO"/>
      </w:rPr>
      <w:t xml:space="preserve">Avenida del Progreso, </w:t>
    </w:r>
    <w:r w:rsidRPr="003746D7">
      <w:rPr>
        <w:rFonts w:ascii="Geomanist" w:hAnsi="Geomanist" w:cs="Geomanist"/>
        <w:color w:val="009ACD"/>
        <w:sz w:val="16"/>
        <w:szCs w:val="16"/>
        <w:lang w:val="es-DO"/>
      </w:rPr>
      <w:t># 1</w:t>
    </w:r>
    <w:r>
      <w:rPr>
        <w:rFonts w:ascii="Geomanist" w:hAnsi="Geomanist" w:cs="Geomanist"/>
        <w:color w:val="009ACD"/>
        <w:sz w:val="16"/>
        <w:szCs w:val="16"/>
        <w:lang w:val="es-DO"/>
      </w:rPr>
      <w:t xml:space="preserve">, </w:t>
    </w:r>
    <w:proofErr w:type="spellStart"/>
    <w:r>
      <w:rPr>
        <w:rFonts w:ascii="Geomanist" w:hAnsi="Geomanist" w:cs="Geomanist"/>
        <w:color w:val="009ACD"/>
        <w:sz w:val="16"/>
        <w:szCs w:val="16"/>
        <w:lang w:val="es-DO"/>
      </w:rPr>
      <w:t>Hainamosa</w:t>
    </w:r>
    <w:proofErr w:type="spellEnd"/>
    <w:r>
      <w:rPr>
        <w:rFonts w:ascii="Geomanist" w:hAnsi="Geomanist" w:cs="Geomanist"/>
        <w:color w:val="009ACD"/>
        <w:sz w:val="16"/>
        <w:szCs w:val="16"/>
        <w:lang w:val="es-DO"/>
      </w:rPr>
      <w:t>, Santo Domingo Este.</w:t>
    </w:r>
    <w:r w:rsidRPr="003746D7">
      <w:rPr>
        <w:rFonts w:ascii="Geomanist" w:hAnsi="Geomanist" w:cs="Geomanist"/>
        <w:color w:val="009ACD"/>
        <w:sz w:val="16"/>
        <w:szCs w:val="16"/>
        <w:lang w:val="es-DO"/>
      </w:rPr>
      <w:t xml:space="preserve"> </w:t>
    </w:r>
    <w:r>
      <w:rPr>
        <w:rFonts w:ascii="Geomanist" w:hAnsi="Geomanist" w:cs="Geomanist"/>
        <w:color w:val="009ACD"/>
        <w:sz w:val="16"/>
        <w:szCs w:val="16"/>
      </w:rPr>
      <w:t xml:space="preserve">Rep. Dom. 809-332-1605 RNC:4300-3950-2                          </w:t>
    </w:r>
    <w:r w:rsidRPr="004224EA">
      <w:rPr>
        <w:b/>
        <w:color w:val="0E2841" w:themeColor="text2"/>
        <w:sz w:val="20"/>
        <w:szCs w:val="20"/>
      </w:rPr>
      <w:t xml:space="preserve"> </w:t>
    </w:r>
    <w:r w:rsidRPr="004224EA">
      <w:rPr>
        <w:rFonts w:ascii="Geomanist" w:hAnsi="Geomanist" w:cs="Geomanist"/>
        <w:color w:val="009ACD"/>
        <w:sz w:val="16"/>
        <w:szCs w:val="16"/>
      </w:rPr>
      <w:t>h_almirante@hotmail.com</w:t>
    </w:r>
  </w:p>
  <w:p w14:paraId="1EE718E7" w14:textId="77777777" w:rsidR="00D54FD2" w:rsidRPr="00317AE8" w:rsidRDefault="00D54FD2" w:rsidP="00317A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849A" w14:textId="77777777" w:rsidR="00267897" w:rsidRDefault="00267897">
      <w:pPr>
        <w:spacing w:after="0" w:line="240" w:lineRule="auto"/>
      </w:pPr>
      <w:r>
        <w:separator/>
      </w:r>
    </w:p>
  </w:footnote>
  <w:footnote w:type="continuationSeparator" w:id="0">
    <w:p w14:paraId="54ACCCBB" w14:textId="77777777" w:rsidR="00267897" w:rsidRDefault="00267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DAA50" w14:textId="77777777" w:rsidR="00D54FD2" w:rsidRPr="001E145F" w:rsidRDefault="00D54FD2" w:rsidP="001E145F">
    <w:pPr>
      <w:pStyle w:val="Encabezado"/>
    </w:pPr>
    <w:r w:rsidRPr="00192D03">
      <w:rPr>
        <w:noProof/>
        <w:lang w:val="es-DO" w:eastAsia="es-DO"/>
      </w:rPr>
      <w:drawing>
        <wp:anchor distT="0" distB="0" distL="114300" distR="114300" simplePos="0" relativeHeight="251658752" behindDoc="1" locked="0" layoutInCell="1" allowOverlap="1" wp14:anchorId="13E8D855" wp14:editId="66BFF457">
          <wp:simplePos x="0" y="0"/>
          <wp:positionH relativeFrom="column">
            <wp:posOffset>-755904</wp:posOffset>
          </wp:positionH>
          <wp:positionV relativeFrom="paragraph">
            <wp:posOffset>-304546</wp:posOffset>
          </wp:positionV>
          <wp:extent cx="2686050" cy="556260"/>
          <wp:effectExtent l="0" t="0" r="0" b="0"/>
          <wp:wrapThrough wrapText="bothSides">
            <wp:wrapPolygon edited="0">
              <wp:start x="0" y="0"/>
              <wp:lineTo x="0" y="20712"/>
              <wp:lineTo x="21447" y="20712"/>
              <wp:lineTo x="21447" y="0"/>
              <wp:lineTo x="0" y="0"/>
            </wp:wrapPolygon>
          </wp:wrapThrough>
          <wp:docPr id="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4660">
      <w:rPr>
        <w:noProof/>
        <w:lang w:val="es-DO" w:eastAsia="es-DO"/>
      </w:rPr>
      <w:drawing>
        <wp:anchor distT="0" distB="0" distL="114300" distR="114300" simplePos="0" relativeHeight="251656704" behindDoc="1" locked="0" layoutInCell="1" allowOverlap="1" wp14:anchorId="6D0DA809" wp14:editId="3FF459D4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414AA"/>
    <w:multiLevelType w:val="hybridMultilevel"/>
    <w:tmpl w:val="BF98A13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472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D2"/>
    <w:rsid w:val="000103C7"/>
    <w:rsid w:val="00171BFA"/>
    <w:rsid w:val="00267897"/>
    <w:rsid w:val="005A548D"/>
    <w:rsid w:val="00B54137"/>
    <w:rsid w:val="00D54FD2"/>
    <w:rsid w:val="00F4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2BA0EE"/>
  <w15:chartTrackingRefBased/>
  <w15:docId w15:val="{1DDF9123-DE63-4F3D-A25B-C7D8CB90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FD2"/>
    <w:pPr>
      <w:spacing w:after="7" w:line="248" w:lineRule="auto"/>
      <w:ind w:left="10" w:right="689" w:hanging="10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2"/>
      <w:lang w:eastAsia="es-D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54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4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4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4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4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4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4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4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4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4F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4F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4F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4F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4F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4F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4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4FD2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4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4F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4F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4F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4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4F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4FD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54FD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4FD2"/>
    <w:rPr>
      <w:kern w:val="0"/>
      <w:sz w:val="22"/>
      <w:szCs w:val="22"/>
      <w:lang w:val="en-U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54FD2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4FD2"/>
    <w:rPr>
      <w:kern w:val="0"/>
      <w:sz w:val="22"/>
      <w:szCs w:val="22"/>
      <w:lang w:val="en-US"/>
      <w14:ligatures w14:val="none"/>
    </w:rPr>
  </w:style>
  <w:style w:type="paragraph" w:styleId="Sinespaciado">
    <w:name w:val="No Spacing"/>
    <w:uiPriority w:val="1"/>
    <w:qFormat/>
    <w:rsid w:val="00D54FD2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D54F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54FD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es-419"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262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2EKA</dc:creator>
  <cp:keywords/>
  <dc:description/>
  <cp:lastModifiedBy>2EKA</cp:lastModifiedBy>
  <cp:revision>2</cp:revision>
  <dcterms:created xsi:type="dcterms:W3CDTF">2026-05-22T20:00:00Z</dcterms:created>
  <dcterms:modified xsi:type="dcterms:W3CDTF">2026-05-25T09:49:00Z</dcterms:modified>
</cp:coreProperties>
</file>